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36D3" w14:textId="67C01E36" w:rsidR="00D65537" w:rsidRPr="00D65537" w:rsidRDefault="009D3903" w:rsidP="009D3903">
      <w:pPr>
        <w:tabs>
          <w:tab w:val="left" w:pos="1150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CONTRAT « Satisfait ou remboursé »</w:t>
      </w:r>
    </w:p>
    <w:p w14:paraId="1A6350D1" w14:textId="3FE7AE51" w:rsidR="00D65537" w:rsidRDefault="00D65537" w:rsidP="00D65537">
      <w:pPr>
        <w:tabs>
          <w:tab w:val="left" w:pos="115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Dans le cadre de l’offre commerciale destinée aux Professionnels, l’adhésion </w:t>
      </w:r>
      <w:r w:rsidRPr="009D3903">
        <w:rPr>
          <w:b/>
          <w:bCs/>
          <w:color w:val="000000" w:themeColor="text1"/>
          <w:sz w:val="28"/>
          <w:szCs w:val="28"/>
        </w:rPr>
        <w:t>avec option financière</w:t>
      </w:r>
      <w:r>
        <w:rPr>
          <w:color w:val="000000" w:themeColor="text1"/>
          <w:sz w:val="28"/>
          <w:szCs w:val="28"/>
        </w:rPr>
        <w:t xml:space="preserve"> prenant en considération les charges d’exploitation de l’adhérent, est assortie d’une triple garantie dès lors que l’adhérent valide bien les éléments suivants :</w:t>
      </w:r>
    </w:p>
    <w:p w14:paraId="3289AFB7" w14:textId="04180168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Nom de l’enseigne ____</w:t>
      </w:r>
      <w:r w:rsidR="00AA4BD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</w:t>
      </w:r>
      <w:r w:rsidR="009D3903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   Nom de la société _____</w:t>
      </w:r>
      <w:r w:rsidR="00AA4BD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</w:t>
      </w:r>
      <w:r w:rsidR="009D3903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______</w:t>
      </w:r>
    </w:p>
    <w:p w14:paraId="23ED8FAD" w14:textId="745B2144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Nom et prénom du dirigeant ________</w:t>
      </w:r>
      <w:r w:rsidR="00AA4BD1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________________________</w:t>
      </w:r>
    </w:p>
    <w:p w14:paraId="7A6EEF12" w14:textId="56F2876E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Adresse de l’établissement ___________</w:t>
      </w:r>
      <w:r w:rsidR="00AA4BD1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______________________</w:t>
      </w:r>
    </w:p>
    <w:p w14:paraId="7B50F42B" w14:textId="326ED4C2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Ville ________</w:t>
      </w:r>
      <w:r w:rsidR="00AA4BD1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______ CP _____________ Pays ______</w:t>
      </w:r>
      <w:r w:rsidR="00AA4BD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__________</w:t>
      </w:r>
    </w:p>
    <w:p w14:paraId="6917D1AD" w14:textId="2F7F52DA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Téléphone mobile ____</w:t>
      </w:r>
      <w:r w:rsidR="00AA4BD1">
        <w:rPr>
          <w:color w:val="000000" w:themeColor="text1"/>
          <w:sz w:val="28"/>
          <w:szCs w:val="28"/>
        </w:rPr>
        <w:t>___</w:t>
      </w:r>
      <w:r w:rsidR="00D02F17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 xml:space="preserve">_______ </w:t>
      </w:r>
      <w:proofErr w:type="gramStart"/>
      <w:r>
        <w:rPr>
          <w:color w:val="000000" w:themeColor="text1"/>
          <w:sz w:val="28"/>
          <w:szCs w:val="28"/>
        </w:rPr>
        <w:t>e-mail</w:t>
      </w:r>
      <w:proofErr w:type="gramEnd"/>
      <w:r>
        <w:rPr>
          <w:color w:val="000000" w:themeColor="text1"/>
          <w:sz w:val="28"/>
          <w:szCs w:val="28"/>
        </w:rPr>
        <w:t xml:space="preserve"> ________________________</w:t>
      </w:r>
    </w:p>
    <w:p w14:paraId="3CD30DE0" w14:textId="33EB3F92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Numéro de Siret _______</w:t>
      </w:r>
      <w:r w:rsidR="00AA4BD1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_____ Année de création</w:t>
      </w:r>
      <w:r w:rsidR="009D3903">
        <w:rPr>
          <w:color w:val="000000" w:themeColor="text1"/>
          <w:sz w:val="28"/>
          <w:szCs w:val="28"/>
        </w:rPr>
        <w:t>_______</w:t>
      </w:r>
    </w:p>
    <w:p w14:paraId="2113EA57" w14:textId="58A4C793" w:rsidR="00D65537" w:rsidRDefault="00D65537" w:rsidP="009D3903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Surface commerciale de l’établissement ___</w:t>
      </w:r>
      <w:r w:rsidR="00AA4BD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 M2</w:t>
      </w:r>
    </w:p>
    <w:p w14:paraId="45911154" w14:textId="7C5A3A52" w:rsidR="00D65537" w:rsidRDefault="00D65537" w:rsidP="00AA4BD1">
      <w:pPr>
        <w:tabs>
          <w:tab w:val="left" w:pos="115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</w:t>
      </w:r>
      <w:r w:rsidR="00AA4BD1">
        <w:rPr>
          <w:color w:val="000000" w:themeColor="text1"/>
          <w:sz w:val="28"/>
          <w:szCs w:val="28"/>
        </w:rPr>
        <w:t xml:space="preserve">.A </w:t>
      </w:r>
      <w:proofErr w:type="gramStart"/>
      <w:r w:rsidR="005A4C87">
        <w:rPr>
          <w:color w:val="000000" w:themeColor="text1"/>
          <w:sz w:val="28"/>
          <w:szCs w:val="28"/>
        </w:rPr>
        <w:t>H.T</w:t>
      </w:r>
      <w:proofErr w:type="gramEnd"/>
      <w:r w:rsidR="005A4C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année précédent ___________ €</w:t>
      </w:r>
      <w:r w:rsidR="005A4C87">
        <w:rPr>
          <w:color w:val="000000" w:themeColor="text1"/>
          <w:sz w:val="28"/>
          <w:szCs w:val="28"/>
        </w:rPr>
        <w:t xml:space="preserve"> H.T</w:t>
      </w:r>
      <w:r w:rsidR="00AA4BD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Charges d’exploitation ____</w:t>
      </w:r>
      <w:r w:rsidR="00C129F9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______ €</w:t>
      </w:r>
      <w:r w:rsidR="005A4C87">
        <w:rPr>
          <w:color w:val="000000" w:themeColor="text1"/>
          <w:sz w:val="28"/>
          <w:szCs w:val="28"/>
        </w:rPr>
        <w:t xml:space="preserve"> </w:t>
      </w:r>
      <w:r w:rsidR="00D02F17">
        <w:rPr>
          <w:color w:val="000000" w:themeColor="text1"/>
          <w:sz w:val="28"/>
          <w:szCs w:val="28"/>
        </w:rPr>
        <w:t>TTC</w:t>
      </w:r>
    </w:p>
    <w:p w14:paraId="7A15FFAA" w14:textId="518C3AEC" w:rsidR="005A4C87" w:rsidRPr="005A4C87" w:rsidRDefault="005A4C87" w:rsidP="005A4C87">
      <w:pPr>
        <w:tabs>
          <w:tab w:val="left" w:pos="115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 xml:space="preserve">L’adhérent sus mentionné confirme sans réserve que sa marge commerciale issue de son dernier bilan (ou prévisionnel) est bien de ____ %, souhaitant la valoriser entre </w:t>
      </w:r>
      <w:proofErr w:type="gramStart"/>
      <w:r>
        <w:rPr>
          <w:color w:val="000000" w:themeColor="text1"/>
          <w:sz w:val="28"/>
          <w:szCs w:val="28"/>
        </w:rPr>
        <w:t>_</w:t>
      </w:r>
      <w:r w:rsidR="00021B12">
        <w:rPr>
          <w:color w:val="000000" w:themeColor="text1"/>
          <w:sz w:val="28"/>
          <w:szCs w:val="28"/>
        </w:rPr>
        <w:t>(50)</w:t>
      </w:r>
      <w:r>
        <w:rPr>
          <w:color w:val="000000" w:themeColor="text1"/>
          <w:sz w:val="28"/>
          <w:szCs w:val="28"/>
        </w:rPr>
        <w:t>_</w:t>
      </w:r>
      <w:proofErr w:type="gramEnd"/>
      <w:r>
        <w:rPr>
          <w:color w:val="000000" w:themeColor="text1"/>
          <w:sz w:val="28"/>
          <w:szCs w:val="28"/>
        </w:rPr>
        <w:t xml:space="preserve"> % </w:t>
      </w:r>
      <w:proofErr w:type="gramStart"/>
      <w:r>
        <w:rPr>
          <w:color w:val="000000" w:themeColor="text1"/>
          <w:sz w:val="28"/>
          <w:szCs w:val="28"/>
        </w:rPr>
        <w:t>_</w:t>
      </w:r>
      <w:r w:rsidR="00021B12">
        <w:rPr>
          <w:color w:val="000000" w:themeColor="text1"/>
          <w:sz w:val="28"/>
          <w:szCs w:val="28"/>
        </w:rPr>
        <w:t>(</w:t>
      </w:r>
      <w:proofErr w:type="gramEnd"/>
      <w:r w:rsidR="00021B12">
        <w:rPr>
          <w:color w:val="000000" w:themeColor="text1"/>
          <w:sz w:val="28"/>
          <w:szCs w:val="28"/>
        </w:rPr>
        <w:t>100</w:t>
      </w:r>
      <w:proofErr w:type="gramStart"/>
      <w:r w:rsidR="00021B12">
        <w:rPr>
          <w:color w:val="000000" w:themeColor="text1"/>
          <w:sz w:val="28"/>
          <w:szCs w:val="28"/>
        </w:rPr>
        <w:t>%)_</w:t>
      </w:r>
      <w:proofErr w:type="gramEnd"/>
      <w:r>
        <w:rPr>
          <w:color w:val="000000" w:themeColor="text1"/>
          <w:sz w:val="28"/>
          <w:szCs w:val="28"/>
        </w:rPr>
        <w:t xml:space="preserve"> % sur l’exercice en cours.</w:t>
      </w:r>
    </w:p>
    <w:p w14:paraId="73F00541" w14:textId="047016F2" w:rsidR="005A4C87" w:rsidRPr="005A4C87" w:rsidRDefault="005A4C87" w:rsidP="005A4C87">
      <w:pPr>
        <w:tabs>
          <w:tab w:val="left" w:pos="1150"/>
        </w:tabs>
        <w:rPr>
          <w:b/>
          <w:bCs/>
          <w:color w:val="000000" w:themeColor="text1"/>
          <w:sz w:val="28"/>
          <w:szCs w:val="28"/>
        </w:rPr>
      </w:pPr>
      <w:r w:rsidRPr="005A4C87">
        <w:rPr>
          <w:b/>
          <w:bCs/>
          <w:color w:val="000000" w:themeColor="text1"/>
          <w:sz w:val="28"/>
          <w:szCs w:val="28"/>
        </w:rPr>
        <w:t>Cela atteste de l’engagement de Fineblock vous offrant une garantie satisfait ou remboursé adossée à une triple garantie ;</w:t>
      </w:r>
    </w:p>
    <w:p w14:paraId="6FD25AEF" w14:textId="4EBD4417" w:rsidR="005A4C87" w:rsidRPr="005A4C87" w:rsidRDefault="005A4C87" w:rsidP="005A4C87">
      <w:pPr>
        <w:pStyle w:val="Paragraphedeliste"/>
        <w:numPr>
          <w:ilvl w:val="0"/>
          <w:numId w:val="3"/>
        </w:numPr>
        <w:tabs>
          <w:tab w:val="left" w:pos="1150"/>
        </w:tabs>
        <w:rPr>
          <w:color w:val="000000" w:themeColor="text1"/>
          <w:sz w:val="28"/>
          <w:szCs w:val="28"/>
        </w:rPr>
      </w:pPr>
      <w:r w:rsidRPr="005A4C87">
        <w:rPr>
          <w:color w:val="000000" w:themeColor="text1"/>
          <w:sz w:val="28"/>
          <w:szCs w:val="28"/>
        </w:rPr>
        <w:t xml:space="preserve">sur le résultat de 50% minimum de l’EBE entre 2 bilans, sur la base du chiffre d’affaires </w:t>
      </w:r>
      <w:r>
        <w:rPr>
          <w:color w:val="000000" w:themeColor="text1"/>
          <w:sz w:val="28"/>
          <w:szCs w:val="28"/>
        </w:rPr>
        <w:t xml:space="preserve">H.T </w:t>
      </w:r>
      <w:r w:rsidRPr="005A4C87">
        <w:rPr>
          <w:color w:val="000000" w:themeColor="text1"/>
          <w:sz w:val="28"/>
          <w:szCs w:val="28"/>
        </w:rPr>
        <w:t>précédent,</w:t>
      </w:r>
    </w:p>
    <w:p w14:paraId="73F766A0" w14:textId="77777777" w:rsidR="005A4C87" w:rsidRPr="005A4C87" w:rsidRDefault="005A4C87" w:rsidP="005A4C87">
      <w:pPr>
        <w:pStyle w:val="Paragraphedeliste"/>
        <w:numPr>
          <w:ilvl w:val="0"/>
          <w:numId w:val="3"/>
        </w:numPr>
        <w:tabs>
          <w:tab w:val="left" w:pos="1150"/>
        </w:tabs>
        <w:rPr>
          <w:color w:val="000000" w:themeColor="text1"/>
          <w:sz w:val="28"/>
          <w:szCs w:val="28"/>
        </w:rPr>
      </w:pPr>
      <w:r w:rsidRPr="005A4C87">
        <w:rPr>
          <w:color w:val="000000" w:themeColor="text1"/>
          <w:sz w:val="28"/>
          <w:szCs w:val="28"/>
        </w:rPr>
        <w:t>sur la réserve de valeur exponentielle, garantissant le paiement des cashbacks des adhérents,</w:t>
      </w:r>
    </w:p>
    <w:p w14:paraId="7529063A" w14:textId="77777777" w:rsidR="005A4C87" w:rsidRPr="005A4C87" w:rsidRDefault="005A4C87" w:rsidP="005A4C87">
      <w:pPr>
        <w:pStyle w:val="Paragraphedeliste"/>
        <w:numPr>
          <w:ilvl w:val="0"/>
          <w:numId w:val="3"/>
        </w:numPr>
        <w:tabs>
          <w:tab w:val="left" w:pos="1150"/>
        </w:tabs>
        <w:rPr>
          <w:color w:val="000000" w:themeColor="text1"/>
          <w:sz w:val="28"/>
          <w:szCs w:val="28"/>
        </w:rPr>
      </w:pPr>
      <w:r w:rsidRPr="005A4C87">
        <w:rPr>
          <w:color w:val="000000" w:themeColor="text1"/>
          <w:sz w:val="28"/>
          <w:szCs w:val="28"/>
        </w:rPr>
        <w:t xml:space="preserve">sur l’affiliation captive, générant jusqu’à 35 % de prime.                  </w:t>
      </w:r>
    </w:p>
    <w:p w14:paraId="67D4633B" w14:textId="53FDB897" w:rsidR="005A4C87" w:rsidRPr="00021B12" w:rsidRDefault="005A4C87" w:rsidP="003E53BB">
      <w:pPr>
        <w:pStyle w:val="Paragraphedeliste"/>
        <w:tabs>
          <w:tab w:val="left" w:pos="1150"/>
        </w:tabs>
        <w:jc w:val="center"/>
        <w:rPr>
          <w:b/>
          <w:bCs/>
          <w:color w:val="FF0000"/>
          <w:sz w:val="28"/>
          <w:szCs w:val="28"/>
        </w:rPr>
      </w:pPr>
      <w:r w:rsidRPr="00021B12">
        <w:rPr>
          <w:b/>
          <w:bCs/>
          <w:color w:val="FF0000"/>
          <w:sz w:val="28"/>
          <w:szCs w:val="28"/>
        </w:rPr>
        <w:t xml:space="preserve">Remboursement intégral </w:t>
      </w:r>
      <w:r w:rsidR="00021B12" w:rsidRPr="00021B12">
        <w:rPr>
          <w:b/>
          <w:bCs/>
          <w:color w:val="FF0000"/>
          <w:sz w:val="28"/>
          <w:szCs w:val="28"/>
        </w:rPr>
        <w:t xml:space="preserve">de l’adhésion </w:t>
      </w:r>
      <w:r w:rsidRPr="00021B12">
        <w:rPr>
          <w:b/>
          <w:bCs/>
          <w:color w:val="FF0000"/>
          <w:sz w:val="28"/>
          <w:szCs w:val="28"/>
        </w:rPr>
        <w:t>en cas de dédit de notre part</w:t>
      </w:r>
    </w:p>
    <w:p w14:paraId="3C2CCA3D" w14:textId="79583BE0" w:rsidR="00D65537" w:rsidRDefault="005A4C87" w:rsidP="00AD6B9F">
      <w:pPr>
        <w:tabs>
          <w:tab w:val="left" w:pos="115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L’engagement prends effet dès </w:t>
      </w:r>
      <w:r w:rsidR="000461AF">
        <w:rPr>
          <w:color w:val="000000" w:themeColor="text1"/>
          <w:sz w:val="28"/>
          <w:szCs w:val="28"/>
        </w:rPr>
        <w:t xml:space="preserve">validation de </w:t>
      </w:r>
      <w:r>
        <w:rPr>
          <w:color w:val="000000" w:themeColor="text1"/>
          <w:sz w:val="28"/>
          <w:szCs w:val="28"/>
        </w:rPr>
        <w:t>l’adhésion annuelle effectivement payée</w:t>
      </w:r>
      <w:r w:rsidR="009D3903">
        <w:rPr>
          <w:color w:val="000000" w:themeColor="text1"/>
          <w:sz w:val="28"/>
          <w:szCs w:val="28"/>
        </w:rPr>
        <w:t xml:space="preserve"> </w:t>
      </w:r>
      <w:r w:rsidR="003C7A23">
        <w:rPr>
          <w:color w:val="000000" w:themeColor="text1"/>
          <w:sz w:val="28"/>
          <w:szCs w:val="28"/>
        </w:rPr>
        <w:t>et à la condition d’avoir fourni le dernier bilan</w:t>
      </w:r>
      <w:r w:rsidR="009D3903">
        <w:rPr>
          <w:color w:val="000000" w:themeColor="text1"/>
          <w:sz w:val="28"/>
          <w:szCs w:val="28"/>
        </w:rPr>
        <w:t xml:space="preserve"> et le bail commercial avec ce document signé à </w:t>
      </w:r>
      <w:hyperlink r:id="rId7" w:history="1">
        <w:r w:rsidR="009D3903" w:rsidRPr="0086284C">
          <w:rPr>
            <w:rStyle w:val="Lienhypertexte"/>
            <w:sz w:val="28"/>
            <w:szCs w:val="28"/>
          </w:rPr>
          <w:t>contact@fineblock.tech</w:t>
        </w:r>
      </w:hyperlink>
      <w:r w:rsidR="009D3903">
        <w:rPr>
          <w:color w:val="000000" w:themeColor="text1"/>
          <w:sz w:val="28"/>
          <w:szCs w:val="28"/>
        </w:rPr>
        <w:t xml:space="preserve"> </w:t>
      </w:r>
      <w:r w:rsidR="00D02F17">
        <w:rPr>
          <w:color w:val="000000" w:themeColor="text1"/>
          <w:sz w:val="28"/>
          <w:szCs w:val="28"/>
        </w:rPr>
        <w:t>.                   Fineblock vous enverra l’exemplaire signé</w:t>
      </w:r>
    </w:p>
    <w:p w14:paraId="7EBF32D0" w14:textId="17456DF7" w:rsidR="00094E30" w:rsidRDefault="009D3903" w:rsidP="00AD6B9F">
      <w:pPr>
        <w:tabs>
          <w:tab w:val="left" w:pos="115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Fait à _____</w:t>
      </w:r>
      <w:r w:rsidR="003E53BB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</w:t>
      </w:r>
      <w:proofErr w:type="gramStart"/>
      <w:r>
        <w:rPr>
          <w:color w:val="000000" w:themeColor="text1"/>
          <w:sz w:val="28"/>
          <w:szCs w:val="28"/>
        </w:rPr>
        <w:t>_  le</w:t>
      </w:r>
      <w:proofErr w:type="gramEnd"/>
      <w:r>
        <w:rPr>
          <w:color w:val="000000" w:themeColor="text1"/>
          <w:sz w:val="28"/>
          <w:szCs w:val="28"/>
        </w:rPr>
        <w:t xml:space="preserve"> ___</w:t>
      </w:r>
      <w:r w:rsidR="003E53BB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___   Cachet et signature, précédé de la mention </w:t>
      </w:r>
      <w:r w:rsidR="00D02F17">
        <w:rPr>
          <w:color w:val="000000" w:themeColor="text1"/>
          <w:sz w:val="28"/>
          <w:szCs w:val="28"/>
        </w:rPr>
        <w:t>« lu et approuvé »</w:t>
      </w:r>
    </w:p>
    <w:p w14:paraId="6149D032" w14:textId="15CED233" w:rsidR="009D3903" w:rsidRPr="009D3903" w:rsidRDefault="009D3903" w:rsidP="009D3903">
      <w:pPr>
        <w:tabs>
          <w:tab w:val="left" w:pos="1150"/>
        </w:tabs>
        <w:jc w:val="center"/>
        <w:rPr>
          <w:b/>
          <w:bCs/>
          <w:color w:val="000000" w:themeColor="text1"/>
          <w:sz w:val="28"/>
          <w:szCs w:val="28"/>
        </w:rPr>
      </w:pPr>
      <w:r w:rsidRPr="009D3903">
        <w:rPr>
          <w:b/>
          <w:bCs/>
          <w:color w:val="000000" w:themeColor="text1"/>
          <w:sz w:val="28"/>
          <w:szCs w:val="28"/>
        </w:rPr>
        <w:t>L’adhérent                                                   Fineblock</w:t>
      </w:r>
    </w:p>
    <w:sectPr w:rsidR="009D3903" w:rsidRPr="009D3903" w:rsidSect="003E53BB">
      <w:headerReference w:type="default" r:id="rId8"/>
      <w:footerReference w:type="default" r:id="rId9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8A2E" w14:textId="77777777" w:rsidR="00444E65" w:rsidRDefault="00444E65" w:rsidP="00F72447">
      <w:pPr>
        <w:spacing w:after="0" w:line="240" w:lineRule="auto"/>
      </w:pPr>
      <w:r>
        <w:separator/>
      </w:r>
    </w:p>
  </w:endnote>
  <w:endnote w:type="continuationSeparator" w:id="0">
    <w:p w14:paraId="551BCD26" w14:textId="77777777" w:rsidR="00444E65" w:rsidRDefault="00444E65" w:rsidP="00F7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607C" w14:textId="1F2ED100" w:rsidR="00A05BA0" w:rsidRDefault="00A05BA0" w:rsidP="00AD6B9F">
    <w:pPr>
      <w:pStyle w:val="Pieddepage"/>
      <w:jc w:val="center"/>
    </w:pPr>
    <w:r>
      <w:t>FINEBLOCK SASU au capital variable de 1 K€</w:t>
    </w:r>
  </w:p>
  <w:p w14:paraId="4ED59D8A" w14:textId="74A9F59F" w:rsidR="00A05BA0" w:rsidRDefault="00A05BA0" w:rsidP="00AD6B9F">
    <w:pPr>
      <w:pStyle w:val="Pieddepage"/>
      <w:jc w:val="center"/>
    </w:pPr>
    <w:r>
      <w:t xml:space="preserve">Morne Blanchard – 97139 </w:t>
    </w:r>
    <w:r w:rsidR="00AD6B9F">
      <w:t>Les Abymes – Guadeloupe</w:t>
    </w:r>
  </w:p>
  <w:p w14:paraId="6A1A0FC2" w14:textId="680A7785" w:rsidR="00AD6B9F" w:rsidRDefault="00AD6B9F" w:rsidP="00AD6B9F">
    <w:pPr>
      <w:pStyle w:val="Pieddepage"/>
      <w:jc w:val="center"/>
    </w:pPr>
    <w:r>
      <w:t>RCS de Pointe à Pitre 932 282 577 00018</w:t>
    </w:r>
  </w:p>
  <w:p w14:paraId="08D76F06" w14:textId="3B2838BB" w:rsidR="00AD6B9F" w:rsidRDefault="00AD6B9F" w:rsidP="00AD6B9F">
    <w:pPr>
      <w:pStyle w:val="Pieddepage"/>
      <w:jc w:val="center"/>
    </w:pPr>
    <w:r>
      <w:t xml:space="preserve">Voir la liste de nos bureaux à Paris / Ile de France et en région sur </w:t>
    </w:r>
    <w:hyperlink r:id="rId1" w:history="1">
      <w:r w:rsidRPr="0031186E">
        <w:rPr>
          <w:rStyle w:val="Lienhypertexte"/>
        </w:rPr>
        <w:t>www.FINEBLOCK.eu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0ECE" w14:textId="77777777" w:rsidR="00444E65" w:rsidRDefault="00444E65" w:rsidP="00F72447">
      <w:pPr>
        <w:spacing w:after="0" w:line="240" w:lineRule="auto"/>
      </w:pPr>
      <w:r>
        <w:separator/>
      </w:r>
    </w:p>
  </w:footnote>
  <w:footnote w:type="continuationSeparator" w:id="0">
    <w:p w14:paraId="6C892AC3" w14:textId="77777777" w:rsidR="00444E65" w:rsidRDefault="00444E65" w:rsidP="00F7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D8B" w14:textId="61D6E016" w:rsidR="00F72447" w:rsidRDefault="00AD6B9F" w:rsidP="00AD6B9F">
    <w:pPr>
      <w:pStyle w:val="En-tte"/>
      <w:jc w:val="center"/>
    </w:pPr>
    <w:r>
      <w:t xml:space="preserve">   </w:t>
    </w:r>
    <w:r>
      <w:rPr>
        <w:noProof/>
      </w:rPr>
      <w:drawing>
        <wp:inline distT="0" distB="0" distL="0" distR="0" wp14:anchorId="1DD7A22D" wp14:editId="45A9388E">
          <wp:extent cx="2422923" cy="420892"/>
          <wp:effectExtent l="0" t="0" r="0" b="0"/>
          <wp:docPr id="1817408928" name="Image 4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408928" name="Image 4" descr="Une image contenant Police, Graphiqu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71" cy="446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671C8" w14:textId="0A3133D2" w:rsidR="00AD6B9F" w:rsidRPr="00AD6B9F" w:rsidRDefault="00AD6B9F" w:rsidP="00AD6B9F">
    <w:pPr>
      <w:pStyle w:val="En-tte"/>
      <w:jc w:val="center"/>
      <w:rPr>
        <w:i/>
        <w:iCs/>
        <w:color w:val="002060"/>
      </w:rPr>
    </w:pPr>
    <w:r w:rsidRPr="00AD6B9F">
      <w:rPr>
        <w:i/>
        <w:iCs/>
        <w:color w:val="002060"/>
      </w:rPr>
      <w:t>En route pour la prospérité économique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60384"/>
    <w:multiLevelType w:val="hybridMultilevel"/>
    <w:tmpl w:val="FDFE952C"/>
    <w:lvl w:ilvl="0" w:tplc="94E455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70AD"/>
    <w:multiLevelType w:val="hybridMultilevel"/>
    <w:tmpl w:val="CBC28564"/>
    <w:lvl w:ilvl="0" w:tplc="302A259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0DA2"/>
    <w:multiLevelType w:val="hybridMultilevel"/>
    <w:tmpl w:val="A142E3BA"/>
    <w:lvl w:ilvl="0" w:tplc="2DAA1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484931">
    <w:abstractNumId w:val="1"/>
  </w:num>
  <w:num w:numId="2" w16cid:durableId="1098451049">
    <w:abstractNumId w:val="0"/>
  </w:num>
  <w:num w:numId="3" w16cid:durableId="102505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CE"/>
    <w:rsid w:val="00021B12"/>
    <w:rsid w:val="000461AF"/>
    <w:rsid w:val="00067002"/>
    <w:rsid w:val="00094E30"/>
    <w:rsid w:val="000D5BCE"/>
    <w:rsid w:val="00104725"/>
    <w:rsid w:val="001D23EC"/>
    <w:rsid w:val="00231768"/>
    <w:rsid w:val="002C1337"/>
    <w:rsid w:val="00306EA9"/>
    <w:rsid w:val="00381FC7"/>
    <w:rsid w:val="003B0761"/>
    <w:rsid w:val="003C7A23"/>
    <w:rsid w:val="003E53BB"/>
    <w:rsid w:val="00444E65"/>
    <w:rsid w:val="004603E7"/>
    <w:rsid w:val="00527F4C"/>
    <w:rsid w:val="005964B1"/>
    <w:rsid w:val="005A4C87"/>
    <w:rsid w:val="005B24BB"/>
    <w:rsid w:val="005F0380"/>
    <w:rsid w:val="00671F6F"/>
    <w:rsid w:val="006F43A5"/>
    <w:rsid w:val="00702592"/>
    <w:rsid w:val="00734FFB"/>
    <w:rsid w:val="00882A03"/>
    <w:rsid w:val="0089185F"/>
    <w:rsid w:val="00893E7B"/>
    <w:rsid w:val="00895165"/>
    <w:rsid w:val="008E0805"/>
    <w:rsid w:val="009D3903"/>
    <w:rsid w:val="00A05BA0"/>
    <w:rsid w:val="00A5185B"/>
    <w:rsid w:val="00AA4BD1"/>
    <w:rsid w:val="00AD6B9F"/>
    <w:rsid w:val="00B121BC"/>
    <w:rsid w:val="00BC427E"/>
    <w:rsid w:val="00C129F9"/>
    <w:rsid w:val="00C93204"/>
    <w:rsid w:val="00D02F17"/>
    <w:rsid w:val="00D65537"/>
    <w:rsid w:val="00E232AB"/>
    <w:rsid w:val="00F622C6"/>
    <w:rsid w:val="00F72447"/>
    <w:rsid w:val="00FD5AC5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4FEDF"/>
  <w15:chartTrackingRefBased/>
  <w15:docId w15:val="{5470356B-8F5D-4D3A-B5F0-84DC7B4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5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5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5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56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56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56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56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56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56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56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56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56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56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56CE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7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447"/>
  </w:style>
  <w:style w:type="paragraph" w:styleId="Pieddepage">
    <w:name w:val="footer"/>
    <w:basedOn w:val="Normal"/>
    <w:link w:val="PieddepageCar"/>
    <w:uiPriority w:val="99"/>
    <w:unhideWhenUsed/>
    <w:rsid w:val="00F7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447"/>
  </w:style>
  <w:style w:type="character" w:styleId="Lienhypertexte">
    <w:name w:val="Hyperlink"/>
    <w:basedOn w:val="Policepardfaut"/>
    <w:uiPriority w:val="99"/>
    <w:unhideWhenUsed/>
    <w:rsid w:val="00AD6B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ineblock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EBLOC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HESSELBARTH</dc:creator>
  <cp:keywords/>
  <dc:description/>
  <cp:lastModifiedBy>Xavier HESSELBARTH</cp:lastModifiedBy>
  <cp:revision>2</cp:revision>
  <dcterms:created xsi:type="dcterms:W3CDTF">2025-04-20T11:36:00Z</dcterms:created>
  <dcterms:modified xsi:type="dcterms:W3CDTF">2025-04-20T11:36:00Z</dcterms:modified>
</cp:coreProperties>
</file>